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5D" w:rsidRPr="009C2B5B" w:rsidRDefault="00D65045">
      <w:pPr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-914400</wp:posOffset>
            </wp:positionV>
            <wp:extent cx="723900" cy="885825"/>
            <wp:effectExtent l="19050" t="0" r="0" b="0"/>
            <wp:wrapNone/>
            <wp:docPr id="4" name="圖片 4" descr="系徽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系徽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0AA">
        <w:rPr>
          <w:rFonts w:eastAsia="標楷體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-63pt;width:114.55pt;height:44.85pt;z-index:251657216;mso-position-horizontal-relative:text;mso-position-vertical-relative:text" filled="f" stroked="f">
            <v:textbox style="mso-next-textbox:#_x0000_s1027" inset="0,0,0,0">
              <w:txbxContent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  <w:sz w:val="28"/>
                      <w:szCs w:val="28"/>
                    </w:rPr>
                    <w:t>朝陽科技大學</w:t>
                  </w:r>
                </w:p>
                <w:p w:rsidR="00122E5B" w:rsidRDefault="00122E5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</w:rPr>
                    <w:t>營建工程系</w:t>
                  </w:r>
                </w:p>
              </w:txbxContent>
            </v:textbox>
          </v:shape>
        </w:pict>
      </w:r>
      <w:r w:rsidR="0011635D" w:rsidRPr="009C2B5B">
        <w:rPr>
          <w:rFonts w:eastAsia="標楷體"/>
          <w:sz w:val="32"/>
          <w:szCs w:val="32"/>
        </w:rPr>
        <w:t>CE</w:t>
      </w:r>
      <w:r w:rsidR="0087516C" w:rsidRPr="009C2B5B">
        <w:rPr>
          <w:rFonts w:eastAsia="標楷體"/>
          <w:sz w:val="32"/>
          <w:szCs w:val="32"/>
        </w:rPr>
        <w:t>1</w:t>
      </w:r>
      <w:r w:rsidR="0037671A">
        <w:rPr>
          <w:rFonts w:eastAsia="標楷體"/>
          <w:sz w:val="32"/>
          <w:szCs w:val="32"/>
        </w:rPr>
        <w:t>00</w:t>
      </w:r>
      <w:r w:rsidR="005A2040">
        <w:rPr>
          <w:rFonts w:eastAsia="標楷體" w:hint="eastAsia"/>
          <w:sz w:val="32"/>
          <w:szCs w:val="32"/>
        </w:rPr>
        <w:t>3</w:t>
      </w:r>
      <w:r w:rsidR="0011635D" w:rsidRPr="009C2B5B">
        <w:rPr>
          <w:rFonts w:eastAsia="標楷體"/>
          <w:sz w:val="32"/>
          <w:szCs w:val="32"/>
        </w:rPr>
        <w:t xml:space="preserve"> </w:t>
      </w:r>
      <w:r w:rsidR="0011635D" w:rsidRPr="009C2B5B">
        <w:rPr>
          <w:rFonts w:eastAsia="標楷體" w:hAnsi="標楷體"/>
          <w:sz w:val="32"/>
          <w:szCs w:val="32"/>
        </w:rPr>
        <w:t>微積分</w:t>
      </w:r>
    </w:p>
    <w:p w:rsidR="0011635D" w:rsidRPr="009C2B5B" w:rsidRDefault="0011635D">
      <w:pPr>
        <w:snapToGrid w:val="0"/>
        <w:jc w:val="center"/>
        <w:rPr>
          <w:rFonts w:eastAsia="標楷體"/>
        </w:rPr>
      </w:pPr>
      <w:r w:rsidRPr="009C2B5B">
        <w:rPr>
          <w:rFonts w:eastAsia="標楷體" w:hAnsi="標楷體"/>
        </w:rPr>
        <w:t>九十</w:t>
      </w:r>
      <w:r w:rsidR="000C50A1">
        <w:rPr>
          <w:rFonts w:eastAsia="標楷體" w:hAnsi="標楷體" w:hint="eastAsia"/>
        </w:rPr>
        <w:t>九</w:t>
      </w:r>
      <w:r w:rsidRPr="009C2B5B">
        <w:rPr>
          <w:rFonts w:eastAsia="標楷體" w:hAnsi="標楷體"/>
        </w:rPr>
        <w:t>學年度</w:t>
      </w:r>
      <w:r w:rsidR="0051687D">
        <w:rPr>
          <w:rFonts w:eastAsia="標楷體" w:hAnsi="標楷體" w:hint="eastAsia"/>
        </w:rPr>
        <w:t>下</w:t>
      </w:r>
      <w:r w:rsidRPr="009C2B5B">
        <w:rPr>
          <w:rFonts w:eastAsia="標楷體" w:hAnsi="標楷體"/>
        </w:rPr>
        <w:t>學期</w:t>
      </w:r>
    </w:p>
    <w:p w:rsidR="0011635D" w:rsidRPr="009C2B5B" w:rsidRDefault="0037671A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  <w:r>
        <w:rPr>
          <w:rFonts w:eastAsia="標楷體" w:hAnsi="標楷體" w:hint="eastAsia"/>
          <w:sz w:val="32"/>
          <w:szCs w:val="32"/>
        </w:rPr>
        <w:t>第一次平時考</w:t>
      </w:r>
      <w:r w:rsidR="0011635D" w:rsidRPr="009C2B5B">
        <w:rPr>
          <w:rFonts w:eastAsia="標楷體" w:hAnsi="標楷體"/>
          <w:sz w:val="32"/>
          <w:szCs w:val="32"/>
        </w:rPr>
        <w:t>學習成效分析</w:t>
      </w:r>
    </w:p>
    <w:p w:rsidR="0011635D" w:rsidRPr="009C2B5B" w:rsidRDefault="0011635D">
      <w:pPr>
        <w:tabs>
          <w:tab w:val="left" w:pos="360"/>
        </w:tabs>
        <w:snapToGrid w:val="0"/>
        <w:jc w:val="center"/>
        <w:rPr>
          <w:rFonts w:eastAsia="標楷體"/>
          <w:sz w:val="32"/>
          <w:szCs w:val="32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前言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5B1C98" w:rsidRPr="004638A3" w:rsidRDefault="004638A3" w:rsidP="0095188E">
      <w:pPr>
        <w:tabs>
          <w:tab w:val="left" w:pos="360"/>
        </w:tabs>
        <w:snapToGrid w:val="0"/>
        <w:ind w:left="709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　　</w:t>
      </w:r>
      <w:bookmarkStart w:id="0" w:name="OLE_LINK52"/>
      <w:bookmarkStart w:id="1" w:name="OLE_LINK53"/>
      <w:r w:rsidR="005B1C98" w:rsidRPr="004638A3">
        <w:rPr>
          <w:rFonts w:eastAsia="標楷體" w:hAnsi="標楷體"/>
        </w:rPr>
        <w:t>為瞭解學生對上課內容的掌握</w:t>
      </w:r>
      <w:r w:rsidR="006B6E2C" w:rsidRPr="004638A3">
        <w:rPr>
          <w:rFonts w:eastAsia="標楷體" w:hAnsi="標楷體"/>
        </w:rPr>
        <w:t>和學習效果，配合小考以瞭解學生學習狀況</w:t>
      </w:r>
      <w:r w:rsidR="00F97229" w:rsidRPr="004638A3">
        <w:rPr>
          <w:rFonts w:eastAsia="標楷體" w:hAnsi="標楷體"/>
        </w:rPr>
        <w:t>。</w:t>
      </w:r>
      <w:bookmarkEnd w:id="0"/>
      <w:bookmarkEnd w:id="1"/>
    </w:p>
    <w:p w:rsidR="00605791" w:rsidRPr="004638A3" w:rsidRDefault="00605791" w:rsidP="00605791">
      <w:pPr>
        <w:tabs>
          <w:tab w:val="left" w:pos="360"/>
        </w:tabs>
        <w:snapToGrid w:val="0"/>
        <w:jc w:val="both"/>
        <w:rPr>
          <w:rFonts w:eastAsia="標楷體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成績分佈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375D60" w:rsidRDefault="004638A3" w:rsidP="0095188E">
      <w:pPr>
        <w:tabs>
          <w:tab w:val="left" w:pos="426"/>
          <w:tab w:val="left" w:pos="480"/>
        </w:tabs>
        <w:snapToGrid w:val="0"/>
        <w:ind w:left="709"/>
        <w:jc w:val="both"/>
        <w:rPr>
          <w:rFonts w:eastAsia="標楷體" w:hAnsi="標楷體"/>
        </w:rPr>
      </w:pPr>
      <w:r>
        <w:rPr>
          <w:rFonts w:eastAsia="標楷體" w:hint="eastAsia"/>
          <w:sz w:val="28"/>
          <w:szCs w:val="28"/>
        </w:rPr>
        <w:t xml:space="preserve">　　</w:t>
      </w:r>
      <w:r w:rsidR="00375D60" w:rsidRPr="004638A3">
        <w:rPr>
          <w:rFonts w:eastAsia="標楷體" w:hAnsi="標楷體"/>
        </w:rPr>
        <w:t>本次考試滿分為</w:t>
      </w:r>
      <w:r w:rsidR="00375D60" w:rsidRPr="004638A3">
        <w:rPr>
          <w:rFonts w:eastAsia="標楷體"/>
        </w:rPr>
        <w:t>100</w:t>
      </w:r>
      <w:r w:rsidR="00375D60" w:rsidRPr="004638A3">
        <w:rPr>
          <w:rFonts w:eastAsia="標楷體" w:hAnsi="標楷體"/>
        </w:rPr>
        <w:t>分，應考人數</w:t>
      </w:r>
      <w:r w:rsidR="000C50A1">
        <w:rPr>
          <w:rFonts w:eastAsia="標楷體" w:hint="eastAsia"/>
        </w:rPr>
        <w:t>65</w:t>
      </w:r>
      <w:r w:rsidR="00375D60" w:rsidRPr="004638A3">
        <w:rPr>
          <w:rFonts w:eastAsia="標楷體" w:hAnsi="標楷體"/>
        </w:rPr>
        <w:t>人，共有</w:t>
      </w:r>
      <w:r w:rsidR="000C50A1">
        <w:rPr>
          <w:rFonts w:eastAsia="標楷體" w:hint="eastAsia"/>
        </w:rPr>
        <w:t>63</w:t>
      </w:r>
      <w:r w:rsidR="00375D60" w:rsidRPr="004638A3">
        <w:rPr>
          <w:rFonts w:eastAsia="標楷體" w:hAnsi="標楷體"/>
        </w:rPr>
        <w:t>人參與這次考試。成績分佈直方圖如圖</w:t>
      </w:r>
      <w:r w:rsidR="00193EFE">
        <w:rPr>
          <w:rFonts w:eastAsia="標楷體" w:hint="eastAsia"/>
        </w:rPr>
        <w:t>一</w:t>
      </w:r>
      <w:r w:rsidR="00375D60" w:rsidRPr="004638A3">
        <w:rPr>
          <w:rFonts w:eastAsia="標楷體" w:hAnsi="標楷體"/>
        </w:rPr>
        <w:t>所示。最高分為</w:t>
      </w:r>
      <w:r w:rsidR="00FD2CD1">
        <w:rPr>
          <w:rFonts w:eastAsia="標楷體" w:hint="eastAsia"/>
        </w:rPr>
        <w:t>98</w:t>
      </w:r>
      <w:r w:rsidR="00375D60" w:rsidRPr="004638A3">
        <w:rPr>
          <w:rFonts w:eastAsia="標楷體" w:hAnsi="標楷體"/>
        </w:rPr>
        <w:t>分，最低分為</w:t>
      </w:r>
      <w:r w:rsidR="000C50A1">
        <w:rPr>
          <w:rFonts w:eastAsia="標楷體" w:hint="eastAsia"/>
        </w:rPr>
        <w:t>5</w:t>
      </w:r>
      <w:r w:rsidR="00375D60" w:rsidRPr="004638A3">
        <w:rPr>
          <w:rFonts w:eastAsia="標楷體" w:hAnsi="標楷體"/>
        </w:rPr>
        <w:t>分，平均分數為</w:t>
      </w:r>
      <w:r w:rsidR="006C2646">
        <w:rPr>
          <w:rFonts w:eastAsia="標楷體" w:hint="eastAsia"/>
        </w:rPr>
        <w:t>4</w:t>
      </w:r>
      <w:r w:rsidR="000C50A1">
        <w:rPr>
          <w:rFonts w:eastAsia="標楷體" w:hint="eastAsia"/>
        </w:rPr>
        <w:t>1</w:t>
      </w:r>
      <w:r w:rsidR="001803ED">
        <w:rPr>
          <w:rFonts w:eastAsia="標楷體" w:hint="eastAsia"/>
        </w:rPr>
        <w:t>.</w:t>
      </w:r>
      <w:r w:rsidR="000B6656">
        <w:rPr>
          <w:rFonts w:eastAsia="標楷體" w:hint="eastAsia"/>
        </w:rPr>
        <w:t>1</w:t>
      </w:r>
      <w:r w:rsidR="00375D60" w:rsidRPr="004638A3">
        <w:rPr>
          <w:rFonts w:eastAsia="標楷體" w:hAnsi="標楷體"/>
        </w:rPr>
        <w:t>分，而</w:t>
      </w:r>
      <w:r w:rsidR="00375D60" w:rsidRPr="004638A3">
        <w:rPr>
          <w:rFonts w:eastAsia="標楷體"/>
        </w:rPr>
        <w:t>25</w:t>
      </w:r>
      <w:r w:rsidR="00375D60" w:rsidRPr="004638A3">
        <w:rPr>
          <w:rFonts w:eastAsia="標楷體" w:hAnsi="標楷體"/>
        </w:rPr>
        <w:t>、</w:t>
      </w:r>
      <w:r w:rsidR="00375D60" w:rsidRPr="004638A3">
        <w:rPr>
          <w:rFonts w:eastAsia="標楷體"/>
        </w:rPr>
        <w:t>50</w:t>
      </w:r>
      <w:r w:rsidR="00375D60" w:rsidRPr="004638A3">
        <w:rPr>
          <w:rFonts w:eastAsia="標楷體" w:hAnsi="標楷體"/>
        </w:rPr>
        <w:t>、</w:t>
      </w:r>
      <w:r w:rsidR="00375D60" w:rsidRPr="004638A3">
        <w:rPr>
          <w:rFonts w:eastAsia="標楷體"/>
        </w:rPr>
        <w:t>75</w:t>
      </w:r>
      <w:r w:rsidR="00375D60" w:rsidRPr="004638A3">
        <w:rPr>
          <w:rFonts w:eastAsia="標楷體" w:hAnsi="標楷體"/>
        </w:rPr>
        <w:t>百分位數分別為</w:t>
      </w:r>
      <w:r w:rsidR="000C50A1">
        <w:rPr>
          <w:rFonts w:eastAsia="標楷體" w:hAnsi="標楷體" w:hint="eastAsia"/>
        </w:rPr>
        <w:t>60</w:t>
      </w:r>
      <w:r w:rsidR="009513A7" w:rsidRPr="004638A3">
        <w:rPr>
          <w:rFonts w:eastAsia="標楷體" w:hAnsi="標楷體"/>
        </w:rPr>
        <w:t>、</w:t>
      </w:r>
      <w:r w:rsidR="006C2646">
        <w:rPr>
          <w:rFonts w:eastAsia="標楷體" w:hAnsi="標楷體" w:hint="eastAsia"/>
        </w:rPr>
        <w:t>4</w:t>
      </w:r>
      <w:r w:rsidR="00271EAF">
        <w:rPr>
          <w:rFonts w:eastAsia="標楷體" w:hAnsi="標楷體" w:hint="eastAsia"/>
        </w:rPr>
        <w:t>0</w:t>
      </w:r>
      <w:r w:rsidR="009513A7" w:rsidRPr="004638A3">
        <w:rPr>
          <w:rFonts w:eastAsia="標楷體" w:hAnsi="標楷體"/>
        </w:rPr>
        <w:t>、</w:t>
      </w:r>
      <w:r w:rsidR="006C2646">
        <w:rPr>
          <w:rFonts w:eastAsia="標楷體" w:hint="eastAsia"/>
        </w:rPr>
        <w:t>2</w:t>
      </w:r>
      <w:r w:rsidR="001803ED">
        <w:rPr>
          <w:rFonts w:eastAsia="標楷體" w:hint="eastAsia"/>
        </w:rPr>
        <w:t>1.5</w:t>
      </w:r>
      <w:r w:rsidR="00375D60" w:rsidRPr="004638A3">
        <w:rPr>
          <w:rFonts w:eastAsia="標楷體" w:hAnsi="標楷體"/>
        </w:rPr>
        <w:t>分如表</w:t>
      </w:r>
      <w:r w:rsidR="00193EFE">
        <w:rPr>
          <w:rFonts w:eastAsia="標楷體" w:hint="eastAsia"/>
        </w:rPr>
        <w:t>一</w:t>
      </w:r>
      <w:r w:rsidR="00375D60" w:rsidRPr="004638A3">
        <w:rPr>
          <w:rFonts w:eastAsia="標楷體" w:hAnsi="標楷體"/>
        </w:rPr>
        <w:t>所示。</w:t>
      </w:r>
    </w:p>
    <w:p w:rsidR="00F25DAB" w:rsidRDefault="00F25DAB" w:rsidP="00F25DAB">
      <w:pPr>
        <w:tabs>
          <w:tab w:val="left" w:pos="426"/>
          <w:tab w:val="left" w:pos="480"/>
        </w:tabs>
        <w:snapToGrid w:val="0"/>
        <w:jc w:val="center"/>
        <w:rPr>
          <w:rFonts w:eastAsia="標楷體" w:hAnsi="標楷體"/>
        </w:rPr>
      </w:pPr>
    </w:p>
    <w:p w:rsidR="00D431A6" w:rsidRPr="004638A3" w:rsidRDefault="000B6656" w:rsidP="00F25DAB">
      <w:pPr>
        <w:tabs>
          <w:tab w:val="left" w:pos="360"/>
          <w:tab w:val="left" w:pos="480"/>
        </w:tabs>
        <w:snapToGrid w:val="0"/>
        <w:jc w:val="center"/>
        <w:rPr>
          <w:rFonts w:eastAsia="標楷體"/>
          <w:sz w:val="28"/>
          <w:szCs w:val="28"/>
        </w:rPr>
      </w:pPr>
      <w:r w:rsidRPr="000B6656">
        <w:rPr>
          <w:rFonts w:eastAsia="標楷體"/>
          <w:sz w:val="28"/>
          <w:szCs w:val="28"/>
        </w:rPr>
        <w:drawing>
          <wp:inline distT="0" distB="0" distL="0" distR="0">
            <wp:extent cx="5486400" cy="2039620"/>
            <wp:effectExtent l="0" t="0" r="0" b="0"/>
            <wp:docPr id="3" name="圖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51285" w:rsidRDefault="00651285" w:rsidP="00651285">
      <w:pPr>
        <w:tabs>
          <w:tab w:val="left" w:pos="360"/>
        </w:tabs>
        <w:snapToGrid w:val="0"/>
        <w:jc w:val="center"/>
        <w:rPr>
          <w:rFonts w:eastAsia="標楷體" w:hAnsi="標楷體"/>
        </w:rPr>
      </w:pPr>
      <w:r>
        <w:rPr>
          <w:rFonts w:eastAsia="標楷體" w:hint="eastAsia"/>
        </w:rPr>
        <w:t>圖一：</w:t>
      </w:r>
      <w:r w:rsidRPr="009C2B5B">
        <w:rPr>
          <w:rFonts w:eastAsia="標楷體" w:hAnsi="標楷體"/>
        </w:rPr>
        <w:t>第一次</w:t>
      </w:r>
      <w:r w:rsidR="00E24B73">
        <w:rPr>
          <w:rFonts w:eastAsia="標楷體" w:hAnsi="標楷體" w:hint="eastAsia"/>
        </w:rPr>
        <w:t>平時考試</w:t>
      </w:r>
      <w:r w:rsidRPr="009C2B5B">
        <w:rPr>
          <w:rFonts w:eastAsia="標楷體" w:hAnsi="標楷體"/>
        </w:rPr>
        <w:t>成績</w:t>
      </w:r>
      <w:r>
        <w:rPr>
          <w:rFonts w:eastAsia="標楷體" w:hAnsi="標楷體" w:hint="eastAsia"/>
        </w:rPr>
        <w:t>直方圖</w:t>
      </w:r>
    </w:p>
    <w:p w:rsidR="00651285" w:rsidRPr="009C2B5B" w:rsidRDefault="00651285" w:rsidP="00651285">
      <w:pPr>
        <w:tabs>
          <w:tab w:val="left" w:pos="360"/>
        </w:tabs>
        <w:snapToGrid w:val="0"/>
        <w:jc w:val="center"/>
        <w:rPr>
          <w:rFonts w:eastAsia="標楷體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3386"/>
      </w:tblGrid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平均分數</w:t>
            </w:r>
          </w:p>
        </w:tc>
        <w:tc>
          <w:tcPr>
            <w:tcW w:w="3386" w:type="dxa"/>
          </w:tcPr>
          <w:p w:rsidR="003D09B0" w:rsidRPr="009C2B5B" w:rsidRDefault="000C50A1" w:rsidP="001552F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41</w:t>
            </w:r>
            <w:r w:rsidR="001803ED">
              <w:rPr>
                <w:rFonts w:eastAsia="標楷體" w:hint="eastAsia"/>
              </w:rPr>
              <w:t>.1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55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標準差</w:t>
            </w:r>
          </w:p>
        </w:tc>
        <w:tc>
          <w:tcPr>
            <w:tcW w:w="3386" w:type="dxa"/>
          </w:tcPr>
          <w:p w:rsidR="003D09B0" w:rsidRPr="009C2B5B" w:rsidRDefault="000C50A1" w:rsidP="001803ED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24.</w:t>
            </w:r>
            <w:r w:rsidR="001803ED">
              <w:rPr>
                <w:rFonts w:eastAsia="標楷體" w:hAnsi="標楷體" w:hint="eastAsia"/>
              </w:rPr>
              <w:t>3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最小值</w:t>
            </w:r>
          </w:p>
        </w:tc>
        <w:tc>
          <w:tcPr>
            <w:tcW w:w="3386" w:type="dxa"/>
          </w:tcPr>
          <w:p w:rsidR="003D09B0" w:rsidRPr="009C2B5B" w:rsidRDefault="000C50A1" w:rsidP="003F542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3D09B0" w:rsidRPr="009C2B5B">
        <w:trPr>
          <w:trHeight w:val="266"/>
          <w:jc w:val="center"/>
        </w:trPr>
        <w:tc>
          <w:tcPr>
            <w:tcW w:w="3386" w:type="dxa"/>
          </w:tcPr>
          <w:p w:rsidR="003D09B0" w:rsidRPr="009C2B5B" w:rsidRDefault="003D09B0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最大值</w:t>
            </w:r>
          </w:p>
        </w:tc>
        <w:tc>
          <w:tcPr>
            <w:tcW w:w="3386" w:type="dxa"/>
          </w:tcPr>
          <w:p w:rsidR="003D09B0" w:rsidRPr="009C2B5B" w:rsidRDefault="000C50A1" w:rsidP="00C51A4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98</w:t>
            </w:r>
            <w:r w:rsidR="003D09B0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 w:hAnsi="標楷體"/>
              </w:rPr>
              <w:t>中位數</w:t>
            </w:r>
          </w:p>
        </w:tc>
        <w:tc>
          <w:tcPr>
            <w:tcW w:w="3386" w:type="dxa"/>
          </w:tcPr>
          <w:p w:rsidR="009513A7" w:rsidRPr="009C2B5B" w:rsidRDefault="006C2646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40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25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0C50A1" w:rsidP="0064523A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60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  <w:tr w:rsidR="009513A7" w:rsidRPr="009C2B5B">
        <w:trPr>
          <w:trHeight w:val="266"/>
          <w:jc w:val="center"/>
        </w:trPr>
        <w:tc>
          <w:tcPr>
            <w:tcW w:w="3386" w:type="dxa"/>
          </w:tcPr>
          <w:p w:rsidR="009513A7" w:rsidRPr="009C2B5B" w:rsidRDefault="009513A7" w:rsidP="003F5421">
            <w:pPr>
              <w:jc w:val="center"/>
              <w:rPr>
                <w:rFonts w:eastAsia="標楷體"/>
              </w:rPr>
            </w:pPr>
            <w:r w:rsidRPr="009C2B5B">
              <w:rPr>
                <w:rFonts w:eastAsia="標楷體"/>
              </w:rPr>
              <w:t>75</w:t>
            </w:r>
            <w:r w:rsidRPr="009C2B5B">
              <w:rPr>
                <w:rFonts w:eastAsia="標楷體" w:hAnsi="標楷體"/>
              </w:rPr>
              <w:t>百分位數</w:t>
            </w:r>
          </w:p>
        </w:tc>
        <w:tc>
          <w:tcPr>
            <w:tcW w:w="3386" w:type="dxa"/>
          </w:tcPr>
          <w:p w:rsidR="009513A7" w:rsidRPr="009C2B5B" w:rsidRDefault="000C50A1" w:rsidP="00FD2CD1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="00FD2CD1">
              <w:rPr>
                <w:rFonts w:eastAsia="標楷體" w:hint="eastAsia"/>
              </w:rPr>
              <w:t>1.5</w:t>
            </w:r>
            <w:r w:rsidR="009513A7" w:rsidRPr="009C2B5B">
              <w:rPr>
                <w:rFonts w:eastAsia="標楷體" w:hAnsi="標楷體"/>
              </w:rPr>
              <w:t>分</w:t>
            </w:r>
          </w:p>
        </w:tc>
      </w:tr>
    </w:tbl>
    <w:p w:rsidR="00651285" w:rsidRPr="009C2B5B" w:rsidRDefault="00651285" w:rsidP="00651285">
      <w:pPr>
        <w:jc w:val="center"/>
        <w:rPr>
          <w:rFonts w:eastAsia="標楷體"/>
        </w:rPr>
      </w:pPr>
      <w:r>
        <w:rPr>
          <w:rFonts w:eastAsia="標楷體" w:hAnsi="標楷體"/>
        </w:rPr>
        <w:t>表一</w:t>
      </w:r>
      <w:r>
        <w:rPr>
          <w:rFonts w:eastAsia="標楷體" w:hAnsi="標楷體" w:hint="eastAsia"/>
        </w:rPr>
        <w:t>：</w:t>
      </w:r>
      <w:r w:rsidRPr="009C2B5B">
        <w:rPr>
          <w:rFonts w:eastAsia="標楷體" w:hAnsi="標楷體"/>
        </w:rPr>
        <w:t>第一次</w:t>
      </w:r>
      <w:r w:rsidR="00E24B73">
        <w:rPr>
          <w:rFonts w:eastAsia="標楷體" w:hAnsi="標楷體" w:hint="eastAsia"/>
        </w:rPr>
        <w:t>平時考試</w:t>
      </w:r>
      <w:r w:rsidRPr="009C2B5B">
        <w:rPr>
          <w:rFonts w:eastAsia="標楷體" w:hAnsi="標楷體"/>
        </w:rPr>
        <w:t>成績統計分析</w:t>
      </w:r>
    </w:p>
    <w:p w:rsidR="0011635D" w:rsidRPr="00651285" w:rsidRDefault="0011635D" w:rsidP="00651285">
      <w:pPr>
        <w:tabs>
          <w:tab w:val="left" w:pos="360"/>
        </w:tabs>
        <w:snapToGrid w:val="0"/>
        <w:jc w:val="center"/>
        <w:rPr>
          <w:rFonts w:eastAsia="標楷體"/>
          <w:sz w:val="28"/>
          <w:szCs w:val="28"/>
        </w:rPr>
      </w:pPr>
    </w:p>
    <w:p w:rsidR="004638A3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  <w:sz w:val="28"/>
          <w:szCs w:val="28"/>
        </w:rPr>
      </w:pPr>
      <w:r w:rsidRPr="005326C7">
        <w:rPr>
          <w:rFonts w:eastAsia="標楷體" w:hAnsi="標楷體"/>
          <w:sz w:val="28"/>
          <w:szCs w:val="28"/>
        </w:rPr>
        <w:t>學習成效分析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11635D" w:rsidRPr="002F4753" w:rsidRDefault="00CB75CE" w:rsidP="00CB75CE">
      <w:pPr>
        <w:tabs>
          <w:tab w:val="left" w:pos="360"/>
        </w:tabs>
        <w:snapToGrid w:val="0"/>
        <w:ind w:leftChars="295" w:left="708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 xml:space="preserve">　　</w:t>
      </w:r>
      <w:r w:rsidR="00396A20" w:rsidRPr="002F4753">
        <w:rPr>
          <w:rFonts w:eastAsia="標楷體" w:hAnsi="標楷體"/>
        </w:rPr>
        <w:t>此次考試題目仍屬靈活，內容符合課程目標的</w:t>
      </w:r>
      <w:r w:rsidR="00396A20" w:rsidRPr="002F4753">
        <w:rPr>
          <w:rFonts w:eastAsia="標楷體"/>
        </w:rPr>
        <w:t>a~e</w:t>
      </w:r>
      <w:r w:rsidR="00396A20" w:rsidRPr="002F4753">
        <w:rPr>
          <w:rFonts w:eastAsia="標楷體" w:hAnsi="標楷體"/>
        </w:rPr>
        <w:t>項。</w:t>
      </w:r>
      <w:r w:rsidR="002F4753" w:rsidRPr="002F4753">
        <w:rPr>
          <w:rFonts w:eastAsia="標楷體" w:hAnsi="標楷體" w:hint="eastAsia"/>
        </w:rPr>
        <w:t>不及格人數</w:t>
      </w:r>
      <w:r w:rsidR="00D9331F">
        <w:rPr>
          <w:rFonts w:eastAsia="標楷體" w:hAnsi="標楷體" w:hint="eastAsia"/>
        </w:rPr>
        <w:t>達</w:t>
      </w:r>
      <w:r w:rsidR="00DD551E">
        <w:rPr>
          <w:rFonts w:eastAsia="標楷體" w:hAnsi="標楷體" w:hint="eastAsia"/>
        </w:rPr>
        <w:t>74.6</w:t>
      </w:r>
      <w:r w:rsidR="002F4753" w:rsidRPr="002F4753">
        <w:rPr>
          <w:rFonts w:eastAsia="標楷體" w:hAnsi="標楷體" w:hint="eastAsia"/>
        </w:rPr>
        <w:t>%</w:t>
      </w:r>
      <w:r w:rsidR="002F4753" w:rsidRPr="002F4753">
        <w:rPr>
          <w:rFonts w:eastAsia="標楷體" w:hAnsi="標楷體" w:hint="eastAsia"/>
        </w:rPr>
        <w:t>，表示大部分同學學習</w:t>
      </w:r>
      <w:r w:rsidR="00D9331F">
        <w:rPr>
          <w:rFonts w:eastAsia="標楷體" w:hAnsi="標楷體" w:hint="eastAsia"/>
        </w:rPr>
        <w:t>成果不甚理想</w:t>
      </w:r>
      <w:r w:rsidR="00396A20" w:rsidRPr="002F4753">
        <w:rPr>
          <w:rFonts w:eastAsia="標楷體" w:hAnsi="標楷體"/>
        </w:rPr>
        <w:t>。</w:t>
      </w:r>
    </w:p>
    <w:p w:rsidR="002F4753" w:rsidRPr="004638A3" w:rsidRDefault="002F4753" w:rsidP="002F4753">
      <w:pPr>
        <w:tabs>
          <w:tab w:val="left" w:pos="360"/>
        </w:tabs>
        <w:snapToGrid w:val="0"/>
        <w:jc w:val="both"/>
        <w:rPr>
          <w:rFonts w:eastAsia="標楷體"/>
          <w:sz w:val="28"/>
          <w:szCs w:val="28"/>
        </w:rPr>
      </w:pPr>
    </w:p>
    <w:p w:rsidR="005F0B8E" w:rsidRPr="005326C7" w:rsidRDefault="0011635D" w:rsidP="005326C7">
      <w:pPr>
        <w:pStyle w:val="a9"/>
        <w:numPr>
          <w:ilvl w:val="0"/>
          <w:numId w:val="5"/>
        </w:numPr>
        <w:tabs>
          <w:tab w:val="left" w:pos="360"/>
        </w:tabs>
        <w:snapToGrid w:val="0"/>
        <w:ind w:leftChars="0"/>
        <w:jc w:val="both"/>
        <w:rPr>
          <w:rFonts w:eastAsia="標楷體"/>
        </w:rPr>
      </w:pPr>
      <w:r w:rsidRPr="005326C7">
        <w:rPr>
          <w:rFonts w:eastAsia="標楷體" w:hAnsi="標楷體"/>
          <w:sz w:val="28"/>
          <w:szCs w:val="28"/>
        </w:rPr>
        <w:t>後續改善措施</w:t>
      </w:r>
      <w:r w:rsidR="004638A3" w:rsidRPr="005326C7">
        <w:rPr>
          <w:rFonts w:eastAsia="標楷體" w:hAnsi="標楷體" w:hint="eastAsia"/>
          <w:sz w:val="28"/>
          <w:szCs w:val="28"/>
        </w:rPr>
        <w:t>：</w:t>
      </w:r>
    </w:p>
    <w:p w:rsidR="00D431A6" w:rsidRPr="00D431A6" w:rsidRDefault="00CB75CE" w:rsidP="00CB75CE">
      <w:pPr>
        <w:tabs>
          <w:tab w:val="left" w:pos="360"/>
        </w:tabs>
        <w:snapToGrid w:val="0"/>
        <w:ind w:leftChars="295" w:left="708"/>
        <w:jc w:val="both"/>
        <w:rPr>
          <w:rFonts w:eastAsia="標楷體"/>
        </w:rPr>
      </w:pPr>
      <w:r>
        <w:rPr>
          <w:rFonts w:eastAsia="標楷體" w:hint="eastAsia"/>
        </w:rPr>
        <w:t xml:space="preserve">　　</w:t>
      </w:r>
      <w:r w:rsidR="000B6656">
        <w:rPr>
          <w:rFonts w:eastAsia="標楷體" w:hint="eastAsia"/>
        </w:rPr>
        <w:t>對於成績較不理想之同學，加強輔導</w:t>
      </w:r>
      <w:r w:rsidR="00D9331F">
        <w:rPr>
          <w:rFonts w:eastAsia="標楷體" w:hint="eastAsia"/>
        </w:rPr>
        <w:t>。</w:t>
      </w:r>
    </w:p>
    <w:sectPr w:rsidR="00D431A6" w:rsidRPr="00D431A6" w:rsidSect="00AA73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134" w:bottom="1418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FCB" w:rsidRDefault="00627FCB">
      <w:r>
        <w:separator/>
      </w:r>
    </w:p>
  </w:endnote>
  <w:endnote w:type="continuationSeparator" w:id="1">
    <w:p w:rsidR="00627FCB" w:rsidRDefault="0062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7D70A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7D70A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22E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2CD1">
      <w:rPr>
        <w:rStyle w:val="a5"/>
        <w:noProof/>
      </w:rPr>
      <w:t>2</w:t>
    </w:r>
    <w:r>
      <w:rPr>
        <w:rStyle w:val="a5"/>
      </w:rPr>
      <w:fldChar w:fldCharType="end"/>
    </w:r>
  </w:p>
  <w:p w:rsidR="00122E5B" w:rsidRDefault="00122E5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FCB" w:rsidRDefault="00627FCB">
      <w:r>
        <w:separator/>
      </w:r>
    </w:p>
  </w:footnote>
  <w:footnote w:type="continuationSeparator" w:id="1">
    <w:p w:rsidR="00627FCB" w:rsidRDefault="00627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95" w:rsidRDefault="002A0A9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E5B" w:rsidRDefault="00122E5B">
    <w:pPr>
      <w:pStyle w:val="a6"/>
    </w:pPr>
  </w:p>
  <w:p w:rsidR="00122E5B" w:rsidRDefault="00122E5B">
    <w:pPr>
      <w:pStyle w:val="a6"/>
    </w:pPr>
  </w:p>
  <w:p w:rsidR="00122E5B" w:rsidRDefault="00122E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40B"/>
    <w:multiLevelType w:val="hybridMultilevel"/>
    <w:tmpl w:val="8E12C306"/>
    <w:lvl w:ilvl="0" w:tplc="04090015">
      <w:start w:val="1"/>
      <w:numFmt w:val="taiwaneseCountingThousand"/>
      <w:lvlText w:val="%1、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F50E70"/>
    <w:multiLevelType w:val="hybridMultilevel"/>
    <w:tmpl w:val="0966DF34"/>
    <w:lvl w:ilvl="0" w:tplc="08E222DE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2405EA"/>
    <w:multiLevelType w:val="hybridMultilevel"/>
    <w:tmpl w:val="0F8A716E"/>
    <w:lvl w:ilvl="0" w:tplc="675CA1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>
    <w:nsid w:val="17752A10"/>
    <w:multiLevelType w:val="hybridMultilevel"/>
    <w:tmpl w:val="E63C394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60C602B"/>
    <w:multiLevelType w:val="hybridMultilevel"/>
    <w:tmpl w:val="5DD415A2"/>
    <w:lvl w:ilvl="0" w:tplc="4CE8CCA0">
      <w:start w:val="1"/>
      <w:numFmt w:val="decimal"/>
      <w:suff w:val="space"/>
      <w:lvlText w:val="%1."/>
      <w:lvlJc w:val="left"/>
      <w:pPr>
        <w:ind w:left="300" w:hanging="300"/>
      </w:pPr>
      <w:rPr>
        <w:rFonts w:hint="default"/>
      </w:rPr>
    </w:lvl>
    <w:lvl w:ilvl="1" w:tplc="41C220D2">
      <w:start w:val="1"/>
      <w:numFmt w:val="lowerLetter"/>
      <w:suff w:val="space"/>
      <w:lvlText w:val="%2."/>
      <w:lvlJc w:val="left"/>
      <w:pPr>
        <w:ind w:left="765" w:hanging="2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438"/>
    <w:rsid w:val="000437D4"/>
    <w:rsid w:val="00052F90"/>
    <w:rsid w:val="000816C1"/>
    <w:rsid w:val="000B6656"/>
    <w:rsid w:val="000C50A1"/>
    <w:rsid w:val="000C61D0"/>
    <w:rsid w:val="000E4F87"/>
    <w:rsid w:val="000F20DB"/>
    <w:rsid w:val="00107FF4"/>
    <w:rsid w:val="00114672"/>
    <w:rsid w:val="0011635D"/>
    <w:rsid w:val="00122E5B"/>
    <w:rsid w:val="0013070E"/>
    <w:rsid w:val="001552F7"/>
    <w:rsid w:val="001654AE"/>
    <w:rsid w:val="001720B7"/>
    <w:rsid w:val="001803ED"/>
    <w:rsid w:val="00182842"/>
    <w:rsid w:val="00193EFE"/>
    <w:rsid w:val="001D1357"/>
    <w:rsid w:val="001E7FAC"/>
    <w:rsid w:val="00213A04"/>
    <w:rsid w:val="00254FE5"/>
    <w:rsid w:val="002705C7"/>
    <w:rsid w:val="00271EAF"/>
    <w:rsid w:val="00272E95"/>
    <w:rsid w:val="00290048"/>
    <w:rsid w:val="002934FE"/>
    <w:rsid w:val="00296B1E"/>
    <w:rsid w:val="002A0A95"/>
    <w:rsid w:val="002A562F"/>
    <w:rsid w:val="002C3528"/>
    <w:rsid w:val="002F4753"/>
    <w:rsid w:val="00332438"/>
    <w:rsid w:val="00365692"/>
    <w:rsid w:val="00375D60"/>
    <w:rsid w:val="0037671A"/>
    <w:rsid w:val="00383DA3"/>
    <w:rsid w:val="00396A20"/>
    <w:rsid w:val="003C5BB1"/>
    <w:rsid w:val="003C6987"/>
    <w:rsid w:val="003D09B0"/>
    <w:rsid w:val="003E0E3F"/>
    <w:rsid w:val="003F5421"/>
    <w:rsid w:val="00406F07"/>
    <w:rsid w:val="00420AE2"/>
    <w:rsid w:val="004265E1"/>
    <w:rsid w:val="004617B0"/>
    <w:rsid w:val="004638A3"/>
    <w:rsid w:val="004B4D4D"/>
    <w:rsid w:val="004D58BD"/>
    <w:rsid w:val="004E22EC"/>
    <w:rsid w:val="004E3E96"/>
    <w:rsid w:val="0051687D"/>
    <w:rsid w:val="005326C7"/>
    <w:rsid w:val="00552E5A"/>
    <w:rsid w:val="005A2040"/>
    <w:rsid w:val="005B1C98"/>
    <w:rsid w:val="005E13F5"/>
    <w:rsid w:val="005E6E73"/>
    <w:rsid w:val="005F0268"/>
    <w:rsid w:val="005F0B8E"/>
    <w:rsid w:val="00605791"/>
    <w:rsid w:val="00627FCB"/>
    <w:rsid w:val="006351FB"/>
    <w:rsid w:val="0064523A"/>
    <w:rsid w:val="00651285"/>
    <w:rsid w:val="006677BB"/>
    <w:rsid w:val="006B1431"/>
    <w:rsid w:val="006B6E2C"/>
    <w:rsid w:val="006C2646"/>
    <w:rsid w:val="006D5084"/>
    <w:rsid w:val="006E6B49"/>
    <w:rsid w:val="00737A57"/>
    <w:rsid w:val="00762466"/>
    <w:rsid w:val="007D70AA"/>
    <w:rsid w:val="007F374B"/>
    <w:rsid w:val="007F5AB9"/>
    <w:rsid w:val="00814E5C"/>
    <w:rsid w:val="00816EA0"/>
    <w:rsid w:val="0082777B"/>
    <w:rsid w:val="00834FE6"/>
    <w:rsid w:val="0087516C"/>
    <w:rsid w:val="00893259"/>
    <w:rsid w:val="008E1FDC"/>
    <w:rsid w:val="009211FB"/>
    <w:rsid w:val="00935451"/>
    <w:rsid w:val="009513A7"/>
    <w:rsid w:val="0095188E"/>
    <w:rsid w:val="0098079E"/>
    <w:rsid w:val="009C2B5B"/>
    <w:rsid w:val="009D4333"/>
    <w:rsid w:val="009D5983"/>
    <w:rsid w:val="00A103BD"/>
    <w:rsid w:val="00A11AB6"/>
    <w:rsid w:val="00A22DC3"/>
    <w:rsid w:val="00A43495"/>
    <w:rsid w:val="00A84DDA"/>
    <w:rsid w:val="00A96110"/>
    <w:rsid w:val="00A97141"/>
    <w:rsid w:val="00AA6DBE"/>
    <w:rsid w:val="00AA73B5"/>
    <w:rsid w:val="00AF698F"/>
    <w:rsid w:val="00B153F3"/>
    <w:rsid w:val="00B17003"/>
    <w:rsid w:val="00B20FCC"/>
    <w:rsid w:val="00B25E79"/>
    <w:rsid w:val="00B27EFD"/>
    <w:rsid w:val="00B34D77"/>
    <w:rsid w:val="00B45BED"/>
    <w:rsid w:val="00B673CB"/>
    <w:rsid w:val="00BD4020"/>
    <w:rsid w:val="00BF1B1C"/>
    <w:rsid w:val="00C05CA9"/>
    <w:rsid w:val="00C2534B"/>
    <w:rsid w:val="00C30BEA"/>
    <w:rsid w:val="00C32515"/>
    <w:rsid w:val="00C45DDC"/>
    <w:rsid w:val="00C51A42"/>
    <w:rsid w:val="00C548AC"/>
    <w:rsid w:val="00C74EEF"/>
    <w:rsid w:val="00C8794E"/>
    <w:rsid w:val="00CB0CBD"/>
    <w:rsid w:val="00CB75CE"/>
    <w:rsid w:val="00CE4298"/>
    <w:rsid w:val="00CE51AE"/>
    <w:rsid w:val="00CF3EC4"/>
    <w:rsid w:val="00D41CBB"/>
    <w:rsid w:val="00D431A6"/>
    <w:rsid w:val="00D65045"/>
    <w:rsid w:val="00D7507F"/>
    <w:rsid w:val="00D80223"/>
    <w:rsid w:val="00D837FD"/>
    <w:rsid w:val="00D9331F"/>
    <w:rsid w:val="00DD38CC"/>
    <w:rsid w:val="00DD551E"/>
    <w:rsid w:val="00DE03F0"/>
    <w:rsid w:val="00DE07BD"/>
    <w:rsid w:val="00DE511F"/>
    <w:rsid w:val="00E03921"/>
    <w:rsid w:val="00E24B73"/>
    <w:rsid w:val="00E2619E"/>
    <w:rsid w:val="00E33915"/>
    <w:rsid w:val="00EB0805"/>
    <w:rsid w:val="00F01238"/>
    <w:rsid w:val="00F02B9A"/>
    <w:rsid w:val="00F05C8A"/>
    <w:rsid w:val="00F13B51"/>
    <w:rsid w:val="00F16079"/>
    <w:rsid w:val="00F2168C"/>
    <w:rsid w:val="00F25DAB"/>
    <w:rsid w:val="00F5202D"/>
    <w:rsid w:val="00F771BD"/>
    <w:rsid w:val="00F903FE"/>
    <w:rsid w:val="00F97229"/>
    <w:rsid w:val="00FB0A46"/>
    <w:rsid w:val="00FB4DDE"/>
    <w:rsid w:val="00FB7BB8"/>
    <w:rsid w:val="00FD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3B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AA73B5"/>
    <w:pPr>
      <w:keepNext/>
      <w:jc w:val="center"/>
      <w:outlineLvl w:val="0"/>
    </w:pPr>
    <w:rPr>
      <w:rFonts w:ascii="Arial" w:eastAsia="標楷體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A73B5"/>
    <w:pPr>
      <w:jc w:val="right"/>
    </w:pPr>
  </w:style>
  <w:style w:type="paragraph" w:styleId="a4">
    <w:name w:val="footer"/>
    <w:basedOn w:val="a"/>
    <w:rsid w:val="00AA73B5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character" w:styleId="a5">
    <w:name w:val="page number"/>
    <w:basedOn w:val="a0"/>
    <w:rsid w:val="00AA73B5"/>
  </w:style>
  <w:style w:type="paragraph" w:styleId="a6">
    <w:name w:val="header"/>
    <w:basedOn w:val="a"/>
    <w:rsid w:val="00AA73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rsid w:val="005326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rsid w:val="005326C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326C7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ER\&#26700;&#38754;\&#25104;&#25928;&#20998;&#2651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TW"/>
  <c:style val="17"/>
  <c:chart>
    <c:title>
      <c:tx>
        <c:rich>
          <a:bodyPr/>
          <a:lstStyle/>
          <a:p>
            <a:pPr>
              <a:defRPr sz="1200" b="0">
                <a:latin typeface="Times New Roman" pitchFamily="18" charset="0"/>
                <a:ea typeface="標楷體" pitchFamily="65" charset="-120"/>
                <a:cs typeface="Times New Roman" pitchFamily="18" charset="0"/>
              </a:defRPr>
            </a:pP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分數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(</a:t>
            </a:r>
            <a:r>
              <a:rPr lang="zh-TW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分</a:t>
            </a:r>
            <a:r>
              <a:rPr lang="en-US" sz="1200" b="0">
                <a:latin typeface="Times New Roman" pitchFamily="18" charset="0"/>
                <a:ea typeface="標楷體" pitchFamily="65" charset="-120"/>
                <a:cs typeface="Times New Roman" pitchFamily="18" charset="0"/>
              </a:rPr>
              <a:t>)</a:t>
            </a:r>
            <a:endParaRPr lang="zh-TW" sz="1200" b="0">
              <a:latin typeface="Times New Roman" pitchFamily="18" charset="0"/>
              <a:ea typeface="標楷體" pitchFamily="65" charset="-12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47899829992841958"/>
          <c:y val="0.83610983242479986"/>
        </c:manualLayout>
      </c:layout>
    </c:title>
    <c:plotArea>
      <c:layout>
        <c:manualLayout>
          <c:layoutTarget val="inner"/>
          <c:xMode val="edge"/>
          <c:yMode val="edge"/>
          <c:x val="0.12121034016047152"/>
          <c:y val="0.10429425488480656"/>
          <c:w val="0.76661791207722962"/>
          <c:h val="0.58273087017968905"/>
        </c:manualLayout>
      </c:layout>
      <c:barChart>
        <c:barDir val="col"/>
        <c:grouping val="clustered"/>
        <c:ser>
          <c:idx val="0"/>
          <c:order val="0"/>
          <c:tx>
            <c:v>人數</c:v>
          </c:tx>
          <c:dLbls>
            <c:showVal val="1"/>
          </c:dLbls>
          <c:cat>
            <c:strRef>
              <c:f>直方圖!$G$3:$G$12</c:f>
              <c:strCache>
                <c:ptCount val="10"/>
                <c:pt idx="0">
                  <c:v>90~100</c:v>
                </c:pt>
                <c:pt idx="1">
                  <c:v>80~89</c:v>
                </c:pt>
                <c:pt idx="2">
                  <c:v>70~79</c:v>
                </c:pt>
                <c:pt idx="3">
                  <c:v>60~69</c:v>
                </c:pt>
                <c:pt idx="4">
                  <c:v>50~59</c:v>
                </c:pt>
                <c:pt idx="5">
                  <c:v>40~49</c:v>
                </c:pt>
                <c:pt idx="6">
                  <c:v>30~39</c:v>
                </c:pt>
                <c:pt idx="7">
                  <c:v>20~29</c:v>
                </c:pt>
                <c:pt idx="8">
                  <c:v>10~19</c:v>
                </c:pt>
                <c:pt idx="9">
                  <c:v>0~9</c:v>
                </c:pt>
              </c:strCache>
            </c:strRef>
          </c:cat>
          <c:val>
            <c:numRef>
              <c:f>直方圖!$H$3:$H$12</c:f>
              <c:numCache>
                <c:formatCode>General</c:formatCode>
                <c:ptCount val="10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10</c:v>
                </c:pt>
                <c:pt idx="4">
                  <c:v>4</c:v>
                </c:pt>
                <c:pt idx="5">
                  <c:v>10</c:v>
                </c:pt>
                <c:pt idx="6">
                  <c:v>6</c:v>
                </c:pt>
                <c:pt idx="7">
                  <c:v>11</c:v>
                </c:pt>
                <c:pt idx="8">
                  <c:v>7</c:v>
                </c:pt>
                <c:pt idx="9">
                  <c:v>6</c:v>
                </c:pt>
              </c:numCache>
            </c:numRef>
          </c:val>
        </c:ser>
        <c:axId val="106936960"/>
        <c:axId val="106946944"/>
      </c:barChart>
      <c:catAx>
        <c:axId val="106936960"/>
        <c:scaling>
          <c:orientation val="maxMin"/>
        </c:scaling>
        <c:axPos val="b"/>
        <c:numFmt formatCode="General" sourceLinked="1"/>
        <c:tickLblPos val="nextTo"/>
        <c:crossAx val="106946944"/>
        <c:crossesAt val="0"/>
        <c:auto val="1"/>
        <c:lblAlgn val="ctr"/>
        <c:lblOffset val="100"/>
      </c:catAx>
      <c:valAx>
        <c:axId val="106946944"/>
        <c:scaling>
          <c:orientation val="minMax"/>
        </c:scaling>
        <c:axPos val="l"/>
        <c:title>
          <c:tx>
            <c:rich>
              <a:bodyPr rot="0" vert="eaVert"/>
              <a:lstStyle/>
              <a:p>
                <a:pPr>
                  <a:defRPr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defRPr>
                </a:pP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人數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(</a:t>
                </a:r>
                <a:r>
                  <a:rPr lang="zh-TW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人</a:t>
                </a:r>
                <a:r>
                  <a:rPr lang="en-US" sz="1200" b="0">
                    <a:latin typeface="Times New Roman" pitchFamily="18" charset="0"/>
                    <a:ea typeface="標楷體" pitchFamily="65" charset="-120"/>
                    <a:cs typeface="Times New Roman" pitchFamily="18" charset="0"/>
                  </a:rPr>
                  <a:t>)</a:t>
                </a:r>
              </a:p>
            </c:rich>
          </c:tx>
          <c:layout>
            <c:manualLayout>
              <c:xMode val="edge"/>
              <c:yMode val="edge"/>
              <c:x val="2.2127405014544192E-2"/>
              <c:y val="0.23090797558351184"/>
            </c:manualLayout>
          </c:layout>
        </c:title>
        <c:numFmt formatCode="General" sourceLinked="1"/>
        <c:tickLblPos val="nextTo"/>
        <c:crossAx val="106936960"/>
        <c:crosses val="max"/>
        <c:crossBetween val="between"/>
      </c:valAx>
    </c:plotArea>
    <c:legend>
      <c:legendPos val="r"/>
      <c:layout>
        <c:manualLayout>
          <c:xMode val="edge"/>
          <c:yMode val="edge"/>
          <c:x val="0.88296960869167562"/>
          <c:y val="0.42918110236220625"/>
          <c:w val="0.10546776157001826"/>
          <c:h val="0.15335190793458467"/>
        </c:manualLayout>
      </c:layout>
      <c:txPr>
        <a:bodyPr/>
        <a:lstStyle/>
        <a:p>
          <a:pPr>
            <a:defRPr sz="1200" baseline="0">
              <a:latin typeface="標楷體" pitchFamily="65" charset="-120"/>
              <a:ea typeface="標楷體" pitchFamily="65" charset="-120"/>
            </a:defRPr>
          </a:pPr>
          <a:endParaRPr lang="zh-TW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338</Characters>
  <Application>Microsoft Office Word</Application>
  <DocSecurity>0</DocSecurity>
  <Lines>2</Lines>
  <Paragraphs>1</Paragraphs>
  <ScaleCrop>false</ScaleCrop>
  <Company>CYUT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課程大綱</dc:title>
  <dc:subject/>
  <dc:creator>iem4260</dc:creator>
  <cp:keywords/>
  <dc:description/>
  <cp:lastModifiedBy>SuperXP</cp:lastModifiedBy>
  <cp:revision>6</cp:revision>
  <cp:lastPrinted>2011-03-23T10:36:00Z</cp:lastPrinted>
  <dcterms:created xsi:type="dcterms:W3CDTF">2011-03-23T06:40:00Z</dcterms:created>
  <dcterms:modified xsi:type="dcterms:W3CDTF">2011-04-02T08:00:00Z</dcterms:modified>
</cp:coreProperties>
</file>